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E9FBEA" w14:textId="7ECDB7A3" w:rsidR="00476E3C" w:rsidRPr="00ED57D8" w:rsidRDefault="00476E3C" w:rsidP="00476E3C">
      <w:pPr>
        <w:pStyle w:val="Hyperlink1"/>
        <w:tabs>
          <w:tab w:val="left" w:pos="1134"/>
          <w:tab w:val="left" w:pos="1276"/>
        </w:tabs>
        <w:spacing w:line="240" w:lineRule="auto"/>
        <w:ind w:firstLine="0"/>
        <w:rPr>
          <w:rFonts w:ascii="Arial" w:hAnsi="Arial" w:cs="Arial"/>
          <w:color w:val="auto"/>
          <w:sz w:val="24"/>
          <w:szCs w:val="24"/>
          <w:lang w:val="lt-LT"/>
        </w:rPr>
      </w:pPr>
      <w:r w:rsidRPr="00ED57D8">
        <w:rPr>
          <w:rFonts w:ascii="Arial" w:hAnsi="Arial" w:cs="Arial"/>
          <w:color w:val="auto"/>
          <w:sz w:val="24"/>
          <w:szCs w:val="24"/>
          <w:lang w:val="lt-LT"/>
        </w:rPr>
        <w:t xml:space="preserve">Portalo vartotojas </w:t>
      </w:r>
      <w:r w:rsidR="00535972" w:rsidRPr="00ED57D8">
        <w:rPr>
          <w:rFonts w:ascii="Arial" w:hAnsi="Arial" w:cs="Arial"/>
          <w:color w:val="auto"/>
          <w:sz w:val="24"/>
          <w:szCs w:val="24"/>
          <w:lang w:val="lt-LT"/>
        </w:rPr>
        <w:t xml:space="preserve">paraiškas eksporto/importo licencijoms gauti </w:t>
      </w:r>
      <w:r w:rsidRPr="00ED57D8">
        <w:rPr>
          <w:rFonts w:ascii="Arial" w:hAnsi="Arial" w:cs="Arial"/>
          <w:color w:val="auto"/>
          <w:sz w:val="24"/>
          <w:szCs w:val="24"/>
          <w:lang w:val="lt-LT"/>
        </w:rPr>
        <w:t xml:space="preserve">gali pateikti </w:t>
      </w:r>
      <w:r w:rsidR="00535972" w:rsidRPr="00ED57D8">
        <w:rPr>
          <w:rFonts w:ascii="Arial" w:hAnsi="Arial" w:cs="Arial"/>
          <w:color w:val="auto"/>
          <w:sz w:val="24"/>
          <w:szCs w:val="24"/>
          <w:lang w:val="lt-LT"/>
        </w:rPr>
        <w:t>elektroniniu būdu</w:t>
      </w:r>
      <w:r w:rsidRPr="00ED57D8">
        <w:rPr>
          <w:rFonts w:ascii="Arial" w:hAnsi="Arial" w:cs="Arial"/>
          <w:color w:val="auto"/>
          <w:sz w:val="24"/>
          <w:szCs w:val="24"/>
          <w:lang w:val="lt-LT"/>
        </w:rPr>
        <w:t xml:space="preserve">, jeigu yra sudaręs </w:t>
      </w:r>
      <w:hyperlink r:id="rId5" w:history="1">
        <w:r w:rsidR="008627FA" w:rsidRPr="00ED57D8">
          <w:rPr>
            <w:rStyle w:val="Hyperlink"/>
            <w:rFonts w:ascii="Arial" w:hAnsi="Arial" w:cs="Arial"/>
            <w:sz w:val="24"/>
            <w:szCs w:val="24"/>
            <w:lang w:val="lt-LT"/>
          </w:rPr>
          <w:t>Paraiškų importo ir eksporto licencijoms gauti teikimo elektroniniu būdu sutart</w:t>
        </w:r>
        <w:r w:rsidR="00535972" w:rsidRPr="00ED57D8">
          <w:rPr>
            <w:rStyle w:val="Hyperlink"/>
            <w:rFonts w:ascii="Arial" w:hAnsi="Arial" w:cs="Arial"/>
            <w:sz w:val="24"/>
            <w:szCs w:val="24"/>
            <w:lang w:val="lt-LT"/>
          </w:rPr>
          <w:t>į</w:t>
        </w:r>
      </w:hyperlink>
      <w:r w:rsidR="00535972" w:rsidRPr="00ED57D8">
        <w:rPr>
          <w:rStyle w:val="file"/>
          <w:sz w:val="24"/>
          <w:szCs w:val="24"/>
          <w:lang w:val="lt-LT"/>
        </w:rPr>
        <w:t xml:space="preserve"> </w:t>
      </w:r>
      <w:r w:rsidR="00BD5DD7" w:rsidRPr="00ED57D8">
        <w:rPr>
          <w:rStyle w:val="file"/>
          <w:color w:val="auto"/>
          <w:sz w:val="24"/>
          <w:szCs w:val="24"/>
          <w:lang w:val="lt-LT"/>
        </w:rPr>
        <w:t>(toliau - Sutartis)</w:t>
      </w:r>
      <w:r w:rsidR="00BD5DD7" w:rsidRPr="00ED57D8">
        <w:rPr>
          <w:rStyle w:val="file"/>
          <w:sz w:val="24"/>
          <w:szCs w:val="24"/>
          <w:lang w:val="lt-LT"/>
        </w:rPr>
        <w:t xml:space="preserve"> </w:t>
      </w:r>
      <w:hyperlink r:id="rId6" w:history="1">
        <w:r w:rsidR="00535972" w:rsidRPr="00ED57D8">
          <w:rPr>
            <w:rStyle w:val="Hyperlink"/>
            <w:rFonts w:ascii="Arial" w:hAnsi="Arial" w:cs="Arial"/>
            <w:sz w:val="24"/>
            <w:szCs w:val="24"/>
            <w:lang w:val="lt-LT"/>
          </w:rPr>
          <w:t xml:space="preserve">ir </w:t>
        </w:r>
        <w:r w:rsidR="00CF1C18" w:rsidRPr="00ED57D8">
          <w:rPr>
            <w:rStyle w:val="Hyperlink"/>
            <w:rFonts w:ascii="Arial" w:hAnsi="Arial" w:cs="Arial"/>
            <w:sz w:val="24"/>
            <w:szCs w:val="24"/>
            <w:lang w:val="lt-LT"/>
          </w:rPr>
          <w:t>Duomenų apie įgaliotą asmenį (Portalo vartotoją)</w:t>
        </w:r>
      </w:hyperlink>
      <w:r w:rsidR="00CF1C18" w:rsidRPr="00ED57D8">
        <w:rPr>
          <w:rStyle w:val="file"/>
          <w:sz w:val="24"/>
          <w:szCs w:val="24"/>
          <w:lang w:val="lt-LT"/>
        </w:rPr>
        <w:t xml:space="preserve"> </w:t>
      </w:r>
      <w:r w:rsidR="00CF1C18" w:rsidRPr="00ED57D8">
        <w:rPr>
          <w:rStyle w:val="file"/>
          <w:color w:val="auto"/>
          <w:sz w:val="24"/>
          <w:szCs w:val="24"/>
          <w:lang w:val="lt-LT"/>
        </w:rPr>
        <w:t>įgaliojimas galioja</w:t>
      </w:r>
      <w:r w:rsidR="00535972" w:rsidRPr="00ED57D8">
        <w:rPr>
          <w:rStyle w:val="file"/>
          <w:color w:val="auto"/>
          <w:sz w:val="24"/>
          <w:szCs w:val="24"/>
          <w:lang w:val="lt-LT"/>
        </w:rPr>
        <w:t xml:space="preserve"> paraiškos importo/eksporto licencijai gauti </w:t>
      </w:r>
      <w:r w:rsidR="00CF1C18" w:rsidRPr="00ED57D8">
        <w:rPr>
          <w:rStyle w:val="file"/>
          <w:color w:val="auto"/>
          <w:sz w:val="24"/>
          <w:szCs w:val="24"/>
          <w:lang w:val="lt-LT"/>
        </w:rPr>
        <w:t>dieną</w:t>
      </w:r>
      <w:r w:rsidRPr="00ED57D8">
        <w:rPr>
          <w:rFonts w:ascii="Arial" w:hAnsi="Arial" w:cs="Arial"/>
          <w:color w:val="auto"/>
          <w:sz w:val="24"/>
          <w:szCs w:val="24"/>
          <w:lang w:val="lt-LT"/>
        </w:rPr>
        <w:t>.</w:t>
      </w:r>
    </w:p>
    <w:p w14:paraId="0D49B4FD" w14:textId="77777777" w:rsidR="007E39BF" w:rsidRPr="009709A2" w:rsidRDefault="007E39BF" w:rsidP="00476E3C">
      <w:pPr>
        <w:spacing w:line="240" w:lineRule="auto"/>
        <w:rPr>
          <w:rFonts w:ascii="Arial" w:hAnsi="Arial" w:cs="Arial"/>
          <w:sz w:val="20"/>
          <w:szCs w:val="20"/>
        </w:rPr>
      </w:pPr>
    </w:p>
    <w:p w14:paraId="2C2080CB" w14:textId="769D7F2E" w:rsidR="00476E3C" w:rsidRPr="00511B42" w:rsidRDefault="00476E3C" w:rsidP="00476E3C">
      <w:pPr>
        <w:spacing w:line="240" w:lineRule="auto"/>
        <w:rPr>
          <w:rFonts w:ascii="Arial" w:hAnsi="Arial" w:cs="Arial"/>
          <w:b/>
          <w:szCs w:val="24"/>
        </w:rPr>
      </w:pPr>
      <w:r w:rsidRPr="00511B42">
        <w:rPr>
          <w:rFonts w:ascii="Arial" w:hAnsi="Arial" w:cs="Arial"/>
          <w:b/>
          <w:szCs w:val="24"/>
        </w:rPr>
        <w:t>KAIP PRISIJUNGTI</w:t>
      </w:r>
      <w:r w:rsidR="0080497B">
        <w:rPr>
          <w:rFonts w:ascii="Arial" w:hAnsi="Arial" w:cs="Arial"/>
          <w:b/>
          <w:szCs w:val="24"/>
        </w:rPr>
        <w:t>:</w:t>
      </w:r>
    </w:p>
    <w:p w14:paraId="6C588E2E" w14:textId="77777777" w:rsidR="008627FA" w:rsidRDefault="00476E3C" w:rsidP="0080497B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Cs w:val="24"/>
        </w:rPr>
      </w:pPr>
      <w:r w:rsidRPr="00511B42">
        <w:rPr>
          <w:rFonts w:ascii="Arial" w:hAnsi="Arial" w:cs="Arial"/>
          <w:szCs w:val="24"/>
        </w:rPr>
        <w:t xml:space="preserve">Prisijungę adresu </w:t>
      </w:r>
      <w:hyperlink r:id="rId7" w:history="1">
        <w:r w:rsidRPr="00511B42">
          <w:rPr>
            <w:rStyle w:val="Hyperlink"/>
            <w:rFonts w:ascii="Arial" w:hAnsi="Arial" w:cs="Arial"/>
            <w:szCs w:val="24"/>
          </w:rPr>
          <w:t>www.nma.lt</w:t>
        </w:r>
      </w:hyperlink>
      <w:r w:rsidRPr="00511B42">
        <w:rPr>
          <w:rFonts w:ascii="Arial" w:hAnsi="Arial" w:cs="Arial"/>
          <w:szCs w:val="24"/>
        </w:rPr>
        <w:t xml:space="preserve"> </w:t>
      </w:r>
      <w:r w:rsidR="0080497B">
        <w:rPr>
          <w:rFonts w:ascii="Arial" w:hAnsi="Arial" w:cs="Arial"/>
          <w:szCs w:val="24"/>
        </w:rPr>
        <w:t>pasirinkite</w:t>
      </w:r>
      <w:r w:rsidR="0080497B" w:rsidRPr="00511B42">
        <w:rPr>
          <w:rFonts w:ascii="Arial" w:hAnsi="Arial" w:cs="Arial"/>
          <w:szCs w:val="24"/>
        </w:rPr>
        <w:t xml:space="preserve"> </w:t>
      </w:r>
      <w:r w:rsidRPr="00511B42">
        <w:rPr>
          <w:rFonts w:ascii="Arial" w:hAnsi="Arial" w:cs="Arial"/>
          <w:szCs w:val="24"/>
        </w:rPr>
        <w:t>kairėje pusėje esančią nuorodą „</w:t>
      </w:r>
      <w:r w:rsidR="00A2741A" w:rsidRPr="001C0A73">
        <w:rPr>
          <w:rFonts w:ascii="Arial" w:hAnsi="Arial" w:cs="Arial"/>
          <w:b/>
          <w:szCs w:val="24"/>
        </w:rPr>
        <w:t>PASLAUGOS</w:t>
      </w:r>
      <w:r w:rsidRPr="00511B42">
        <w:rPr>
          <w:rFonts w:ascii="Arial" w:hAnsi="Arial" w:cs="Arial"/>
          <w:szCs w:val="24"/>
        </w:rPr>
        <w:t>“.</w:t>
      </w:r>
    </w:p>
    <w:p w14:paraId="2D1278FC" w14:textId="77777777" w:rsidR="009709A2" w:rsidRPr="009709A2" w:rsidRDefault="009709A2" w:rsidP="009709A2">
      <w:pPr>
        <w:pStyle w:val="ListParagraph"/>
        <w:spacing w:after="0" w:line="240" w:lineRule="auto"/>
        <w:rPr>
          <w:rFonts w:ascii="Arial" w:hAnsi="Arial" w:cs="Arial"/>
          <w:sz w:val="12"/>
          <w:szCs w:val="12"/>
        </w:rPr>
      </w:pPr>
    </w:p>
    <w:p w14:paraId="75F9C069" w14:textId="1C535933" w:rsidR="00216979" w:rsidRDefault="008627FA" w:rsidP="008627FA">
      <w:pPr>
        <w:pStyle w:val="ListParagraph"/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</w:t>
      </w:r>
      <w:r>
        <w:rPr>
          <w:noProof/>
          <w:lang w:eastAsia="lt-LT"/>
        </w:rPr>
        <w:drawing>
          <wp:inline distT="0" distB="0" distL="0" distR="0" wp14:anchorId="45E76F17" wp14:editId="6E6AB67B">
            <wp:extent cx="1104900" cy="18865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205" t="35909" r="71379" b="25526"/>
                    <a:stretch/>
                  </pic:blipFill>
                  <pic:spPr bwMode="auto">
                    <a:xfrm>
                      <a:off x="0" y="0"/>
                      <a:ext cx="1105786" cy="1888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3ED0AC" w14:textId="77777777" w:rsidR="000D508C" w:rsidRPr="00511B42" w:rsidRDefault="000D508C" w:rsidP="008627FA">
      <w:pPr>
        <w:pStyle w:val="ListParagraph"/>
        <w:spacing w:after="0" w:line="240" w:lineRule="auto"/>
        <w:rPr>
          <w:rFonts w:ascii="Arial" w:hAnsi="Arial" w:cs="Arial"/>
          <w:szCs w:val="24"/>
        </w:rPr>
      </w:pPr>
    </w:p>
    <w:p w14:paraId="09578617" w14:textId="5C749A5B" w:rsidR="00A2741A" w:rsidRDefault="00476E3C" w:rsidP="0080497B">
      <w:pPr>
        <w:pStyle w:val="ListParagraph"/>
        <w:numPr>
          <w:ilvl w:val="0"/>
          <w:numId w:val="2"/>
        </w:numPr>
        <w:spacing w:before="240" w:after="0" w:line="240" w:lineRule="auto"/>
        <w:rPr>
          <w:rFonts w:ascii="Arial" w:hAnsi="Arial" w:cs="Arial"/>
          <w:szCs w:val="24"/>
        </w:rPr>
      </w:pPr>
      <w:r w:rsidRPr="00511B42">
        <w:rPr>
          <w:rFonts w:ascii="Arial" w:hAnsi="Arial" w:cs="Arial"/>
          <w:szCs w:val="24"/>
        </w:rPr>
        <w:t xml:space="preserve">Išskleidus nuorodą „PASLAUGOS“, </w:t>
      </w:r>
      <w:r w:rsidR="0080497B">
        <w:rPr>
          <w:rFonts w:ascii="Arial" w:hAnsi="Arial" w:cs="Arial"/>
          <w:szCs w:val="24"/>
        </w:rPr>
        <w:t>pasirinkite</w:t>
      </w:r>
      <w:r w:rsidR="0080497B" w:rsidRPr="00511B42">
        <w:rPr>
          <w:rFonts w:ascii="Arial" w:hAnsi="Arial" w:cs="Arial"/>
          <w:szCs w:val="24"/>
        </w:rPr>
        <w:t xml:space="preserve"> </w:t>
      </w:r>
      <w:r w:rsidRPr="00511B42">
        <w:rPr>
          <w:rFonts w:ascii="Arial" w:hAnsi="Arial" w:cs="Arial"/>
          <w:szCs w:val="24"/>
        </w:rPr>
        <w:t>„</w:t>
      </w:r>
      <w:r w:rsidR="00A2741A" w:rsidRPr="008627FA">
        <w:rPr>
          <w:rFonts w:ascii="Arial" w:hAnsi="Arial" w:cs="Arial"/>
          <w:b/>
          <w:szCs w:val="24"/>
        </w:rPr>
        <w:t>E.</w:t>
      </w:r>
      <w:r w:rsidR="00B16AE3" w:rsidRPr="008627FA">
        <w:rPr>
          <w:rFonts w:ascii="Arial" w:hAnsi="Arial" w:cs="Arial"/>
          <w:b/>
          <w:szCs w:val="24"/>
        </w:rPr>
        <w:t xml:space="preserve"> </w:t>
      </w:r>
      <w:r w:rsidR="00A2741A" w:rsidRPr="008627FA">
        <w:rPr>
          <w:rFonts w:ascii="Arial" w:hAnsi="Arial" w:cs="Arial"/>
          <w:b/>
          <w:szCs w:val="24"/>
        </w:rPr>
        <w:t>paslaugos</w:t>
      </w:r>
      <w:r w:rsidRPr="00511B42">
        <w:rPr>
          <w:rFonts w:ascii="Arial" w:hAnsi="Arial" w:cs="Arial"/>
          <w:szCs w:val="24"/>
        </w:rPr>
        <w:t>“.</w:t>
      </w:r>
    </w:p>
    <w:p w14:paraId="4491AEF4" w14:textId="77777777" w:rsidR="008627FA" w:rsidRPr="00511B42" w:rsidRDefault="008627FA" w:rsidP="008627FA">
      <w:pPr>
        <w:pStyle w:val="ListParagraph"/>
        <w:spacing w:before="240" w:after="0" w:line="240" w:lineRule="auto"/>
        <w:rPr>
          <w:rFonts w:ascii="Arial" w:hAnsi="Arial" w:cs="Arial"/>
          <w:szCs w:val="24"/>
        </w:rPr>
      </w:pPr>
    </w:p>
    <w:p w14:paraId="04D4E0D2" w14:textId="69FF9E99" w:rsidR="008627FA" w:rsidRDefault="00BD5DD7" w:rsidP="001C0A73">
      <w:pPr>
        <w:pStyle w:val="ListParagraph"/>
        <w:numPr>
          <w:ilvl w:val="0"/>
          <w:numId w:val="2"/>
        </w:numPr>
        <w:spacing w:before="240"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Pasirinkite</w:t>
      </w:r>
      <w:r w:rsidRPr="00511B42">
        <w:rPr>
          <w:rFonts w:ascii="Arial" w:hAnsi="Arial" w:cs="Arial"/>
          <w:szCs w:val="24"/>
        </w:rPr>
        <w:t xml:space="preserve"> </w:t>
      </w:r>
      <w:r w:rsidR="00A2741A" w:rsidRPr="00511B42">
        <w:rPr>
          <w:rFonts w:ascii="Arial" w:hAnsi="Arial" w:cs="Arial"/>
          <w:szCs w:val="24"/>
        </w:rPr>
        <w:t>„</w:t>
      </w:r>
      <w:r w:rsidR="008846F8">
        <w:rPr>
          <w:rFonts w:ascii="Arial" w:hAnsi="Arial" w:cs="Arial"/>
          <w:b/>
          <w:szCs w:val="24"/>
        </w:rPr>
        <w:t>Informacinis Portalas. Pateiktos paraiškos ir jų būklė</w:t>
      </w:r>
      <w:r w:rsidR="00511B42" w:rsidRPr="00511B42">
        <w:rPr>
          <w:rFonts w:ascii="Arial" w:hAnsi="Arial" w:cs="Arial"/>
          <w:szCs w:val="24"/>
        </w:rPr>
        <w:t>“ informacinį portalą</w:t>
      </w:r>
      <w:r w:rsidR="00A2741A" w:rsidRPr="00511B42">
        <w:rPr>
          <w:rFonts w:ascii="Arial" w:hAnsi="Arial" w:cs="Arial"/>
          <w:szCs w:val="24"/>
        </w:rPr>
        <w:t xml:space="preserve"> (</w:t>
      </w:r>
      <w:hyperlink r:id="rId9" w:history="1">
        <w:r w:rsidR="00A2741A" w:rsidRPr="00511B42">
          <w:rPr>
            <w:rStyle w:val="Hyperlink"/>
            <w:rFonts w:ascii="Arial" w:hAnsi="Arial" w:cs="Arial"/>
            <w:szCs w:val="24"/>
          </w:rPr>
          <w:t>https://portal.nma.lt/nma-portal</w:t>
        </w:r>
        <w:r w:rsidR="00A2741A" w:rsidRPr="00511B42">
          <w:rPr>
            <w:rStyle w:val="Hyperlink"/>
            <w:rFonts w:ascii="Arial" w:hAnsi="Arial" w:cs="Arial"/>
            <w:szCs w:val="24"/>
          </w:rPr>
          <w:t>/</w:t>
        </w:r>
        <w:r w:rsidR="00A2741A" w:rsidRPr="00511B42">
          <w:rPr>
            <w:rStyle w:val="Hyperlink"/>
            <w:rFonts w:ascii="Arial" w:hAnsi="Arial" w:cs="Arial"/>
            <w:szCs w:val="24"/>
          </w:rPr>
          <w:t>pages/login</w:t>
        </w:r>
      </w:hyperlink>
      <w:r w:rsidR="00A2741A" w:rsidRPr="00511B42">
        <w:rPr>
          <w:rFonts w:ascii="Arial" w:hAnsi="Arial" w:cs="Arial"/>
          <w:szCs w:val="24"/>
        </w:rPr>
        <w:t>)</w:t>
      </w:r>
      <w:r w:rsidR="005B6B52">
        <w:rPr>
          <w:rFonts w:ascii="Arial" w:hAnsi="Arial" w:cs="Arial"/>
          <w:szCs w:val="24"/>
        </w:rPr>
        <w:t>.</w:t>
      </w:r>
    </w:p>
    <w:p w14:paraId="7DCDA98F" w14:textId="77777777" w:rsidR="008846F8" w:rsidRPr="008846F8" w:rsidRDefault="008846F8" w:rsidP="008846F8">
      <w:pPr>
        <w:pStyle w:val="ListParagraph"/>
        <w:rPr>
          <w:rFonts w:ascii="Arial" w:hAnsi="Arial" w:cs="Arial"/>
          <w:szCs w:val="24"/>
        </w:rPr>
      </w:pPr>
    </w:p>
    <w:p w14:paraId="6BD8F8CC" w14:textId="111F6B45" w:rsidR="008846F8" w:rsidRDefault="008846F8" w:rsidP="008846F8">
      <w:pPr>
        <w:pStyle w:val="ListParagraph"/>
        <w:spacing w:before="240" w:after="0" w:line="240" w:lineRule="auto"/>
        <w:rPr>
          <w:rFonts w:ascii="Arial" w:hAnsi="Arial" w:cs="Arial"/>
          <w:szCs w:val="24"/>
        </w:rPr>
      </w:pPr>
      <w:r>
        <w:rPr>
          <w:noProof/>
          <w:lang w:eastAsia="lt-LT"/>
        </w:rPr>
        <w:drawing>
          <wp:inline distT="0" distB="0" distL="0" distR="0" wp14:anchorId="7D62FD65" wp14:editId="13194B49">
            <wp:extent cx="4610100" cy="16573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828" t="29860" r="12845" b="35270"/>
                    <a:stretch/>
                  </pic:blipFill>
                  <pic:spPr bwMode="auto">
                    <a:xfrm>
                      <a:off x="0" y="0"/>
                      <a:ext cx="4610100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B82607" w14:textId="77777777" w:rsidR="009709A2" w:rsidRPr="009709A2" w:rsidRDefault="009709A2" w:rsidP="009709A2">
      <w:pPr>
        <w:pStyle w:val="ListParagraph"/>
        <w:spacing w:before="240" w:after="0" w:line="240" w:lineRule="auto"/>
        <w:rPr>
          <w:rFonts w:ascii="Arial" w:hAnsi="Arial" w:cs="Arial"/>
          <w:sz w:val="12"/>
          <w:szCs w:val="12"/>
        </w:rPr>
      </w:pPr>
    </w:p>
    <w:p w14:paraId="26CCCD1D" w14:textId="77777777" w:rsidR="001C0A73" w:rsidRDefault="001C0A73" w:rsidP="001C0A73">
      <w:pPr>
        <w:pStyle w:val="ListParagraph"/>
        <w:spacing w:after="0" w:line="240" w:lineRule="auto"/>
        <w:rPr>
          <w:rFonts w:ascii="Arial" w:hAnsi="Arial" w:cs="Arial"/>
          <w:szCs w:val="24"/>
        </w:rPr>
      </w:pPr>
    </w:p>
    <w:p w14:paraId="457E8969" w14:textId="77777777" w:rsidR="00A353F0" w:rsidRDefault="005B6B52" w:rsidP="0080497B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Cs w:val="24"/>
        </w:rPr>
      </w:pPr>
      <w:r w:rsidRPr="001C0A73">
        <w:rPr>
          <w:rFonts w:ascii="Arial" w:hAnsi="Arial" w:cs="Arial"/>
          <w:szCs w:val="24"/>
        </w:rPr>
        <w:t>Pasirinkite prisijungimo prie NMA Portalo būdą: „</w:t>
      </w:r>
      <w:r w:rsidRPr="001C0A73">
        <w:rPr>
          <w:rFonts w:ascii="Arial" w:hAnsi="Arial" w:cs="Arial"/>
          <w:b/>
          <w:szCs w:val="24"/>
        </w:rPr>
        <w:t>Pareiškėjams ir paramos gavėjams</w:t>
      </w:r>
      <w:r w:rsidRPr="001C0A73">
        <w:rPr>
          <w:rFonts w:ascii="Arial" w:hAnsi="Arial" w:cs="Arial"/>
          <w:szCs w:val="24"/>
        </w:rPr>
        <w:t xml:space="preserve">“. </w:t>
      </w:r>
    </w:p>
    <w:p w14:paraId="1CA5BB63" w14:textId="2943C07E" w:rsidR="008846F8" w:rsidRPr="001C0A73" w:rsidRDefault="008846F8" w:rsidP="008846F8">
      <w:pPr>
        <w:pStyle w:val="ListParagraph"/>
        <w:spacing w:after="0" w:line="240" w:lineRule="auto"/>
        <w:rPr>
          <w:rFonts w:ascii="Arial" w:hAnsi="Arial" w:cs="Arial"/>
          <w:szCs w:val="24"/>
        </w:rPr>
      </w:pPr>
      <w:r>
        <w:rPr>
          <w:noProof/>
          <w:lang w:eastAsia="lt-LT"/>
        </w:rPr>
        <w:drawing>
          <wp:inline distT="0" distB="0" distL="0" distR="0" wp14:anchorId="273C5EFE" wp14:editId="048FAB9D">
            <wp:extent cx="3990975" cy="2183741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828" t="13025" r="25296" b="44289"/>
                    <a:stretch/>
                  </pic:blipFill>
                  <pic:spPr bwMode="auto">
                    <a:xfrm>
                      <a:off x="0" y="0"/>
                      <a:ext cx="4003677" cy="2190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CD6461A" w14:textId="77777777" w:rsidR="001C0A73" w:rsidRPr="001C0A73" w:rsidRDefault="001C0A73" w:rsidP="001C0A73">
      <w:pPr>
        <w:pStyle w:val="ListParagraph"/>
        <w:spacing w:after="0" w:line="240" w:lineRule="auto"/>
        <w:rPr>
          <w:rFonts w:ascii="Arial" w:hAnsi="Arial" w:cs="Arial"/>
          <w:szCs w:val="24"/>
        </w:rPr>
      </w:pPr>
    </w:p>
    <w:p w14:paraId="10F6DB36" w14:textId="2CDE1996" w:rsidR="009709A2" w:rsidRPr="009709A2" w:rsidRDefault="00A353F0" w:rsidP="009709A2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Cs w:val="24"/>
        </w:rPr>
      </w:pPr>
      <w:r w:rsidRPr="001C0A73">
        <w:rPr>
          <w:rFonts w:ascii="Arial" w:hAnsi="Arial" w:cs="Arial"/>
          <w:szCs w:val="24"/>
        </w:rPr>
        <w:lastRenderedPageBreak/>
        <w:t>Pasirinkite išorinę autentifikavimo sistemą. Portalo vartotojas, kurio duomenys pateikti Agentūrai</w:t>
      </w:r>
      <w:r w:rsidR="00BD5DD7" w:rsidRPr="001C0A73">
        <w:rPr>
          <w:rFonts w:ascii="Arial" w:hAnsi="Arial" w:cs="Arial"/>
          <w:szCs w:val="24"/>
        </w:rPr>
        <w:t>,</w:t>
      </w:r>
      <w:r w:rsidRPr="001C0A73">
        <w:rPr>
          <w:rFonts w:ascii="Arial" w:hAnsi="Arial" w:cs="Arial"/>
          <w:szCs w:val="24"/>
        </w:rPr>
        <w:t xml:space="preserve"> sudarytos Sutarties pagrindu, prie Portalo gali prisijungti per autentifikavimo sistemas (pvz.: per Internetinės bankininkystės, Skaitmeninio sertifikavimo centro autentifikavimo sistemas ir kt.). Elektroninių autentifikavimo paslaugų teikėjų, su kuriais Agentūra yra pasirašiusi duomenų teikimo sutartis, sąrašas nurodytas Portalo tinklalapyje</w:t>
      </w:r>
      <w:r w:rsidR="001C0A73">
        <w:rPr>
          <w:rFonts w:ascii="Arial" w:hAnsi="Arial" w:cs="Arial"/>
          <w:szCs w:val="24"/>
        </w:rPr>
        <w:t>:</w:t>
      </w:r>
    </w:p>
    <w:p w14:paraId="4A78A24A" w14:textId="77777777" w:rsidR="009709A2" w:rsidRPr="009709A2" w:rsidRDefault="009709A2" w:rsidP="009709A2">
      <w:pPr>
        <w:pStyle w:val="ListParagraph"/>
        <w:spacing w:after="0" w:line="240" w:lineRule="auto"/>
        <w:jc w:val="both"/>
        <w:rPr>
          <w:rFonts w:ascii="Arial" w:hAnsi="Arial" w:cs="Arial"/>
          <w:sz w:val="12"/>
          <w:szCs w:val="12"/>
        </w:rPr>
      </w:pPr>
    </w:p>
    <w:p w14:paraId="2B8665CC" w14:textId="02890C80" w:rsidR="001C0A73" w:rsidRPr="001C0A73" w:rsidRDefault="001C0A73" w:rsidP="001C0A73">
      <w:pPr>
        <w:pStyle w:val="ListParagraph"/>
        <w:rPr>
          <w:rFonts w:ascii="Arial" w:hAnsi="Arial" w:cs="Arial"/>
          <w:szCs w:val="24"/>
          <w:highlight w:val="yellow"/>
        </w:rPr>
      </w:pPr>
      <w:r>
        <w:rPr>
          <w:noProof/>
          <w:lang w:eastAsia="lt-LT"/>
        </w:rPr>
        <w:drawing>
          <wp:inline distT="0" distB="0" distL="0" distR="0" wp14:anchorId="5EB133B6" wp14:editId="4F19A336">
            <wp:extent cx="4545582" cy="1848118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466" t="33150" r="8245" b="29093"/>
                    <a:stretch/>
                  </pic:blipFill>
                  <pic:spPr bwMode="auto">
                    <a:xfrm>
                      <a:off x="0" y="0"/>
                      <a:ext cx="4546597" cy="1848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4C2724" w14:textId="77777777" w:rsidR="001C0A73" w:rsidRPr="008627FA" w:rsidRDefault="001C0A73" w:rsidP="001C0A73">
      <w:pPr>
        <w:pStyle w:val="ListParagraph"/>
        <w:spacing w:after="0" w:line="240" w:lineRule="auto"/>
        <w:rPr>
          <w:rFonts w:ascii="Arial" w:hAnsi="Arial" w:cs="Arial"/>
          <w:szCs w:val="24"/>
          <w:highlight w:val="yellow"/>
        </w:rPr>
      </w:pPr>
    </w:p>
    <w:p w14:paraId="5A350AA9" w14:textId="60D81BF1" w:rsidR="00A2741A" w:rsidRDefault="007E39BF" w:rsidP="00476E3C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Atlikę išvardintus veiksmus ir prisijungę </w:t>
      </w:r>
      <w:r w:rsidR="00860110">
        <w:rPr>
          <w:rFonts w:ascii="Arial" w:hAnsi="Arial" w:cs="Arial"/>
          <w:szCs w:val="24"/>
        </w:rPr>
        <w:t>prie Portalo</w:t>
      </w:r>
      <w:r w:rsidR="000D508C">
        <w:rPr>
          <w:rFonts w:ascii="Arial" w:hAnsi="Arial" w:cs="Arial"/>
          <w:szCs w:val="24"/>
        </w:rPr>
        <w:t>,</w:t>
      </w:r>
      <w:r w:rsidR="00860110">
        <w:rPr>
          <w:rFonts w:ascii="Arial" w:hAnsi="Arial" w:cs="Arial"/>
          <w:szCs w:val="24"/>
        </w:rPr>
        <w:t xml:space="preserve"> </w:t>
      </w:r>
      <w:r w:rsidR="00BD5DD7">
        <w:rPr>
          <w:rFonts w:ascii="Arial" w:hAnsi="Arial" w:cs="Arial"/>
          <w:szCs w:val="24"/>
        </w:rPr>
        <w:t>pildykite</w:t>
      </w:r>
      <w:r w:rsidR="001C0A73">
        <w:rPr>
          <w:rFonts w:ascii="Arial" w:hAnsi="Arial" w:cs="Arial"/>
          <w:szCs w:val="24"/>
        </w:rPr>
        <w:t xml:space="preserve"> </w:t>
      </w:r>
      <w:r w:rsidR="00BD5DD7">
        <w:rPr>
          <w:rFonts w:ascii="Arial" w:hAnsi="Arial" w:cs="Arial"/>
          <w:szCs w:val="24"/>
        </w:rPr>
        <w:t>e</w:t>
      </w:r>
      <w:r w:rsidR="001C0A73">
        <w:rPr>
          <w:rFonts w:ascii="Arial" w:hAnsi="Arial" w:cs="Arial"/>
          <w:szCs w:val="24"/>
        </w:rPr>
        <w:t>le</w:t>
      </w:r>
      <w:r w:rsidR="00BD5DD7">
        <w:rPr>
          <w:rFonts w:ascii="Arial" w:hAnsi="Arial" w:cs="Arial"/>
          <w:szCs w:val="24"/>
        </w:rPr>
        <w:t>ktroninę</w:t>
      </w:r>
      <w:r>
        <w:rPr>
          <w:rFonts w:ascii="Arial" w:hAnsi="Arial" w:cs="Arial"/>
          <w:szCs w:val="24"/>
        </w:rPr>
        <w:t xml:space="preserve"> paraišką</w:t>
      </w:r>
      <w:r w:rsidR="000D508C">
        <w:rPr>
          <w:rFonts w:ascii="Arial" w:hAnsi="Arial" w:cs="Arial"/>
          <w:szCs w:val="24"/>
        </w:rPr>
        <w:t>:</w:t>
      </w:r>
    </w:p>
    <w:p w14:paraId="5DB4D500" w14:textId="77777777" w:rsidR="000D508C" w:rsidRPr="000D508C" w:rsidRDefault="000D508C" w:rsidP="000D508C">
      <w:pPr>
        <w:pStyle w:val="ListParagraph"/>
        <w:spacing w:after="0" w:line="240" w:lineRule="auto"/>
        <w:rPr>
          <w:rFonts w:ascii="Arial" w:hAnsi="Arial" w:cs="Arial"/>
          <w:sz w:val="12"/>
          <w:szCs w:val="12"/>
        </w:rPr>
      </w:pPr>
    </w:p>
    <w:p w14:paraId="0CE3317E" w14:textId="11B15B18" w:rsidR="000D508C" w:rsidRDefault="000D508C" w:rsidP="000D508C">
      <w:pPr>
        <w:pStyle w:val="ListParagraph"/>
        <w:spacing w:after="0" w:line="240" w:lineRule="auto"/>
        <w:rPr>
          <w:rFonts w:ascii="Arial" w:hAnsi="Arial" w:cs="Arial"/>
          <w:szCs w:val="24"/>
        </w:rPr>
      </w:pPr>
      <w:r>
        <w:rPr>
          <w:noProof/>
          <w:lang w:eastAsia="lt-LT"/>
        </w:rPr>
        <w:drawing>
          <wp:inline distT="0" distB="0" distL="0" distR="0" wp14:anchorId="5C005773" wp14:editId="1427BC4F">
            <wp:extent cx="5715000" cy="32099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2201" t="13073" r="13098" b="34478"/>
                    <a:stretch/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A9BC8A" w14:textId="77777777" w:rsidR="000D508C" w:rsidRDefault="000D508C" w:rsidP="000D508C">
      <w:pPr>
        <w:pStyle w:val="ListParagraph"/>
        <w:spacing w:after="0" w:line="240" w:lineRule="auto"/>
        <w:rPr>
          <w:rFonts w:ascii="Arial" w:hAnsi="Arial" w:cs="Arial"/>
          <w:szCs w:val="24"/>
        </w:rPr>
      </w:pPr>
    </w:p>
    <w:p w14:paraId="2F9BF702" w14:textId="0D5FC59F" w:rsidR="000D508C" w:rsidRPr="001C0A73" w:rsidRDefault="000D508C" w:rsidP="000D508C">
      <w:pPr>
        <w:pStyle w:val="ListParagraph"/>
        <w:spacing w:after="0" w:line="240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___________________</w:t>
      </w:r>
    </w:p>
    <w:sectPr w:rsidR="000D508C" w:rsidRPr="001C0A73" w:rsidSect="009709A2">
      <w:pgSz w:w="11906" w:h="16838"/>
      <w:pgMar w:top="1134" w:right="567" w:bottom="851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7A77CA"/>
    <w:multiLevelType w:val="hybridMultilevel"/>
    <w:tmpl w:val="321E08D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374450"/>
    <w:multiLevelType w:val="hybridMultilevel"/>
    <w:tmpl w:val="BA08454C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741A"/>
    <w:rsid w:val="000D508C"/>
    <w:rsid w:val="001C0A73"/>
    <w:rsid w:val="00216979"/>
    <w:rsid w:val="00305609"/>
    <w:rsid w:val="00351B7B"/>
    <w:rsid w:val="00476E3C"/>
    <w:rsid w:val="00511B42"/>
    <w:rsid w:val="00535972"/>
    <w:rsid w:val="005A6D6E"/>
    <w:rsid w:val="005B6B52"/>
    <w:rsid w:val="007E39BF"/>
    <w:rsid w:val="0080497B"/>
    <w:rsid w:val="00860110"/>
    <w:rsid w:val="008627FA"/>
    <w:rsid w:val="008846F8"/>
    <w:rsid w:val="009709A2"/>
    <w:rsid w:val="00A2741A"/>
    <w:rsid w:val="00A353F0"/>
    <w:rsid w:val="00A650B8"/>
    <w:rsid w:val="00B16AE3"/>
    <w:rsid w:val="00BD5DD7"/>
    <w:rsid w:val="00CF1C18"/>
    <w:rsid w:val="00ED5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AA7AC4"/>
  <w15:chartTrackingRefBased/>
  <w15:docId w15:val="{D81D554F-9451-41FB-AA01-9B23BBE06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A2741A"/>
    <w:rPr>
      <w:b/>
      <w:bCs/>
    </w:rPr>
  </w:style>
  <w:style w:type="character" w:styleId="Hyperlink">
    <w:name w:val="Hyperlink"/>
    <w:basedOn w:val="DefaultParagraphFont"/>
    <w:uiPriority w:val="99"/>
    <w:unhideWhenUsed/>
    <w:rsid w:val="00A2741A"/>
    <w:rPr>
      <w:color w:val="0563C1" w:themeColor="hyperlink"/>
      <w:u w:val="single"/>
    </w:rPr>
  </w:style>
  <w:style w:type="paragraph" w:customStyle="1" w:styleId="Hyperlink1">
    <w:name w:val="Hyperlink1"/>
    <w:basedOn w:val="Normal"/>
    <w:rsid w:val="00A2741A"/>
    <w:pPr>
      <w:suppressAutoHyphens/>
      <w:autoSpaceDE w:val="0"/>
      <w:autoSpaceDN w:val="0"/>
      <w:adjustRightInd w:val="0"/>
      <w:spacing w:after="0" w:line="298" w:lineRule="auto"/>
      <w:ind w:firstLine="312"/>
      <w:jc w:val="both"/>
      <w:textAlignment w:val="center"/>
    </w:pPr>
    <w:rPr>
      <w:rFonts w:eastAsia="Times New Roman" w:cs="Times New Roman"/>
      <w:color w:val="000000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476E3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353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353F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353F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53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53F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53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3F0"/>
    <w:rPr>
      <w:rFonts w:ascii="Segoe UI" w:hAnsi="Segoe UI" w:cs="Segoe UI"/>
      <w:sz w:val="18"/>
      <w:szCs w:val="18"/>
    </w:rPr>
  </w:style>
  <w:style w:type="character" w:customStyle="1" w:styleId="file">
    <w:name w:val="file"/>
    <w:basedOn w:val="DefaultParagraphFont"/>
    <w:rsid w:val="00535972"/>
    <w:rPr>
      <w:rFonts w:ascii="Arial" w:hAnsi="Arial" w:cs="Arial" w:hint="default"/>
      <w:i w:val="0"/>
      <w:iCs w:val="0"/>
      <w:smallCaps w:val="0"/>
      <w:color w:val="646055"/>
      <w:sz w:val="18"/>
      <w:szCs w:val="18"/>
    </w:rPr>
  </w:style>
  <w:style w:type="character" w:customStyle="1" w:styleId="size2">
    <w:name w:val="size2"/>
    <w:basedOn w:val="DefaultParagraphFont"/>
    <w:rsid w:val="00535972"/>
    <w:rPr>
      <w:rFonts w:ascii="Arial" w:hAnsi="Arial" w:cs="Arial" w:hint="default"/>
      <w:i w:val="0"/>
      <w:iCs w:val="0"/>
      <w:caps/>
      <w:smallCaps w:val="0"/>
      <w:color w:val="646055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CF1C1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26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620568">
          <w:marLeft w:val="0"/>
          <w:marRight w:val="0"/>
          <w:marTop w:val="0"/>
          <w:marBottom w:val="9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851472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886424">
                  <w:marLeft w:val="75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236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://www.nma.lt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nma.lt/index.php/parama/uzsienio-prekybos-administravimas/dokumentu-formos/376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www.nma.lt/index.php/parama/uzsienio-prekybos-administravimas/dokumentu-formos/376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portal.nma.lt/nma-portal/pages/login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2</Pages>
  <Words>1025</Words>
  <Characters>585</Characters>
  <Application>Microsoft Office Word</Application>
  <DocSecurity>0</DocSecurity>
  <Lines>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Giedrė Urbonaitė-Baikauskienė</dc:creator>
  <cp:keywords/>
  <dc:description/>
  <cp:lastModifiedBy>Rolana Miknevičienė</cp:lastModifiedBy>
  <cp:revision>16</cp:revision>
  <dcterms:created xsi:type="dcterms:W3CDTF">2016-01-05T08:18:00Z</dcterms:created>
  <dcterms:modified xsi:type="dcterms:W3CDTF">2016-06-16T12:50:00Z</dcterms:modified>
</cp:coreProperties>
</file>